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22A" w:rsidRPr="006C62F7" w:rsidRDefault="001E749D" w:rsidP="005E322A">
      <w:pPr>
        <w:spacing w:after="20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ab/>
      </w:r>
      <w:r w:rsidR="005E322A" w:rsidRPr="006C62F7">
        <w:rPr>
          <w:rFonts w:ascii="Arial" w:hAnsi="Arial" w:cs="Arial"/>
          <w:sz w:val="21"/>
          <w:szCs w:val="21"/>
        </w:rPr>
        <w:t>Warszawa,</w:t>
      </w:r>
      <w:r w:rsidR="003B17C5">
        <w:rPr>
          <w:rFonts w:ascii="Arial" w:hAnsi="Arial" w:cs="Arial"/>
          <w:sz w:val="21"/>
          <w:szCs w:val="21"/>
        </w:rPr>
        <w:t xml:space="preserve"> 1</w:t>
      </w:r>
      <w:r w:rsidR="003F3F6B">
        <w:rPr>
          <w:rFonts w:ascii="Arial" w:hAnsi="Arial" w:cs="Arial"/>
          <w:sz w:val="21"/>
          <w:szCs w:val="21"/>
        </w:rPr>
        <w:t>5</w:t>
      </w:r>
      <w:r w:rsidR="003B17C5">
        <w:rPr>
          <w:rFonts w:ascii="Arial" w:hAnsi="Arial" w:cs="Arial"/>
          <w:sz w:val="21"/>
          <w:szCs w:val="21"/>
        </w:rPr>
        <w:t>.03.</w:t>
      </w:r>
      <w:r w:rsidR="005A2501">
        <w:rPr>
          <w:rFonts w:ascii="Arial" w:hAnsi="Arial" w:cs="Arial"/>
          <w:sz w:val="21"/>
          <w:szCs w:val="21"/>
        </w:rPr>
        <w:t>202</w:t>
      </w:r>
      <w:r w:rsidR="003F3F6B">
        <w:rPr>
          <w:rFonts w:ascii="Arial" w:hAnsi="Arial" w:cs="Arial"/>
          <w:sz w:val="21"/>
          <w:szCs w:val="21"/>
        </w:rPr>
        <w:t>3</w:t>
      </w:r>
      <w:r w:rsidR="005E322A" w:rsidRPr="006C62F7">
        <w:rPr>
          <w:rFonts w:ascii="Arial" w:hAnsi="Arial" w:cs="Arial"/>
          <w:sz w:val="21"/>
          <w:szCs w:val="21"/>
        </w:rPr>
        <w:t xml:space="preserve"> r.</w:t>
      </w:r>
    </w:p>
    <w:p w:rsidR="00471DE0" w:rsidRDefault="001E749D" w:rsidP="005E322A">
      <w:pPr>
        <w:tabs>
          <w:tab w:val="left" w:pos="1336"/>
          <w:tab w:val="left" w:pos="2534"/>
        </w:tabs>
        <w:spacing w:line="260" w:lineRule="exact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:rsidR="001D3754" w:rsidRPr="008172B9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1D3754" w:rsidRPr="003B17C5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:rsidR="008B296B" w:rsidRPr="003B17C5" w:rsidRDefault="003B17C5" w:rsidP="003B17C5">
      <w:pPr>
        <w:spacing w:line="360" w:lineRule="auto"/>
        <w:rPr>
          <w:rFonts w:ascii="Arial" w:hAnsi="Arial" w:cs="Arial"/>
          <w:sz w:val="21"/>
          <w:szCs w:val="21"/>
        </w:rPr>
      </w:pPr>
      <w:r w:rsidRPr="003B17C5">
        <w:rPr>
          <w:rFonts w:ascii="Arial" w:hAnsi="Arial" w:cs="Arial"/>
          <w:sz w:val="21"/>
          <w:szCs w:val="21"/>
        </w:rPr>
        <w:t>UZP.DP.0053.5.2023.GW</w:t>
      </w:r>
    </w:p>
    <w:p w:rsidR="00FC4F63" w:rsidRDefault="00FC4F63" w:rsidP="005E322A">
      <w:pPr>
        <w:spacing w:line="360" w:lineRule="auto"/>
        <w:ind w:left="4961" w:firstLine="703"/>
        <w:rPr>
          <w:rFonts w:ascii="Arial" w:hAnsi="Arial" w:cs="Arial"/>
          <w:b/>
          <w:sz w:val="22"/>
          <w:szCs w:val="22"/>
          <w:u w:val="single"/>
        </w:rPr>
      </w:pPr>
    </w:p>
    <w:p w:rsidR="002963B3" w:rsidRDefault="002963B3" w:rsidP="00673FE9">
      <w:pPr>
        <w:tabs>
          <w:tab w:val="left" w:pos="4395"/>
        </w:tabs>
        <w:spacing w:line="360" w:lineRule="auto"/>
        <w:ind w:left="4395" w:hanging="426"/>
        <w:rPr>
          <w:rFonts w:ascii="Arial" w:hAnsi="Arial" w:cs="Arial"/>
          <w:sz w:val="23"/>
          <w:szCs w:val="23"/>
        </w:rPr>
      </w:pPr>
    </w:p>
    <w:p w:rsidR="00673FE9" w:rsidRPr="007A3028" w:rsidRDefault="00673FE9" w:rsidP="00673FE9">
      <w:pPr>
        <w:tabs>
          <w:tab w:val="left" w:pos="4395"/>
        </w:tabs>
        <w:spacing w:line="360" w:lineRule="auto"/>
        <w:ind w:left="4395" w:hanging="426"/>
        <w:rPr>
          <w:rFonts w:ascii="Arial" w:hAnsi="Arial" w:cs="Arial"/>
          <w:sz w:val="23"/>
          <w:szCs w:val="23"/>
        </w:rPr>
      </w:pPr>
      <w:r w:rsidRPr="007A3028">
        <w:rPr>
          <w:rFonts w:ascii="Arial" w:hAnsi="Arial" w:cs="Arial"/>
          <w:sz w:val="23"/>
          <w:szCs w:val="23"/>
        </w:rPr>
        <w:t>Pani</w:t>
      </w:r>
    </w:p>
    <w:p w:rsidR="00673FE9" w:rsidRPr="007A3028" w:rsidRDefault="00673FE9" w:rsidP="00673FE9">
      <w:pPr>
        <w:tabs>
          <w:tab w:val="left" w:pos="4395"/>
        </w:tabs>
        <w:spacing w:line="360" w:lineRule="auto"/>
        <w:ind w:left="4395" w:hanging="426"/>
        <w:rPr>
          <w:rFonts w:ascii="Arial" w:hAnsi="Arial" w:cs="Arial"/>
          <w:b/>
          <w:sz w:val="23"/>
          <w:szCs w:val="23"/>
        </w:rPr>
      </w:pPr>
      <w:r w:rsidRPr="007A3028">
        <w:rPr>
          <w:rFonts w:ascii="Arial" w:hAnsi="Arial" w:cs="Arial"/>
          <w:b/>
          <w:sz w:val="23"/>
          <w:szCs w:val="23"/>
        </w:rPr>
        <w:t>Wioletta Zwara</w:t>
      </w:r>
    </w:p>
    <w:p w:rsidR="00673FE9" w:rsidRPr="007A3028" w:rsidRDefault="00673FE9" w:rsidP="00673FE9">
      <w:pPr>
        <w:tabs>
          <w:tab w:val="left" w:pos="4395"/>
        </w:tabs>
        <w:spacing w:line="360" w:lineRule="auto"/>
        <w:ind w:left="4395" w:hanging="426"/>
        <w:rPr>
          <w:rFonts w:ascii="Arial" w:hAnsi="Arial" w:cs="Arial"/>
          <w:sz w:val="23"/>
          <w:szCs w:val="23"/>
        </w:rPr>
      </w:pPr>
      <w:r w:rsidRPr="007A3028">
        <w:rPr>
          <w:rFonts w:ascii="Arial" w:hAnsi="Arial" w:cs="Arial"/>
          <w:sz w:val="23"/>
          <w:szCs w:val="23"/>
        </w:rPr>
        <w:t xml:space="preserve">Sekretarz Komitetu Rady Ministrów ds. Cyfryzacji </w:t>
      </w:r>
    </w:p>
    <w:p w:rsidR="002963B3" w:rsidRDefault="002963B3" w:rsidP="00673FE9">
      <w:pPr>
        <w:spacing w:after="120"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673FE9" w:rsidRPr="00AF6E80" w:rsidRDefault="00673FE9" w:rsidP="00673FE9">
      <w:pPr>
        <w:spacing w:after="12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AF6E80">
        <w:rPr>
          <w:rFonts w:ascii="Arial" w:hAnsi="Arial" w:cs="Arial"/>
          <w:i/>
          <w:sz w:val="21"/>
          <w:szCs w:val="21"/>
        </w:rPr>
        <w:t>Szanowna Pani Sekretarz,</w:t>
      </w:r>
    </w:p>
    <w:p w:rsidR="00FB2145" w:rsidRDefault="006D0D9D" w:rsidP="00A2334F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 w:rsidRPr="00AF6E80">
        <w:rPr>
          <w:rFonts w:ascii="Arial" w:hAnsi="Arial" w:cs="Arial"/>
          <w:sz w:val="21"/>
          <w:szCs w:val="21"/>
        </w:rPr>
        <w:t xml:space="preserve">w nawiązaniu </w:t>
      </w:r>
      <w:r w:rsidR="00673FE9" w:rsidRPr="00AF6E80">
        <w:rPr>
          <w:rFonts w:ascii="Arial" w:hAnsi="Arial" w:cs="Arial"/>
          <w:sz w:val="21"/>
          <w:szCs w:val="21"/>
        </w:rPr>
        <w:t xml:space="preserve">do wyjaśnień Pełnomocnika Ministra Sprawiedliwości ds. </w:t>
      </w:r>
      <w:r w:rsidR="00A2334F" w:rsidRPr="00AF6E80">
        <w:rPr>
          <w:rFonts w:ascii="Arial" w:hAnsi="Arial" w:cs="Arial"/>
          <w:sz w:val="21"/>
          <w:szCs w:val="21"/>
        </w:rPr>
        <w:t xml:space="preserve">Informatyzacji </w:t>
      </w:r>
      <w:r w:rsidRPr="00AF6E80">
        <w:rPr>
          <w:rFonts w:ascii="Arial" w:hAnsi="Arial" w:cs="Arial"/>
          <w:sz w:val="21"/>
          <w:szCs w:val="21"/>
        </w:rPr>
        <w:t xml:space="preserve">zawartych w piśmie </w:t>
      </w:r>
      <w:r w:rsidR="00673FE9" w:rsidRPr="00AF6E80">
        <w:rPr>
          <w:rFonts w:ascii="Arial" w:hAnsi="Arial" w:cs="Arial"/>
          <w:sz w:val="21"/>
          <w:szCs w:val="21"/>
        </w:rPr>
        <w:t xml:space="preserve">z dnia </w:t>
      </w:r>
      <w:r w:rsidR="00A2334F" w:rsidRPr="00AF6E80">
        <w:rPr>
          <w:rFonts w:ascii="Arial" w:hAnsi="Arial" w:cs="Arial"/>
          <w:sz w:val="21"/>
          <w:szCs w:val="21"/>
        </w:rPr>
        <w:t>8 marca</w:t>
      </w:r>
      <w:r w:rsidR="00673FE9" w:rsidRPr="00AF6E80">
        <w:rPr>
          <w:rFonts w:ascii="Arial" w:hAnsi="Arial" w:cs="Arial"/>
          <w:sz w:val="21"/>
          <w:szCs w:val="21"/>
        </w:rPr>
        <w:t xml:space="preserve"> 2023 r. (</w:t>
      </w:r>
      <w:r w:rsidR="00A2334F" w:rsidRPr="00AF6E80">
        <w:rPr>
          <w:rFonts w:ascii="Arial" w:hAnsi="Arial" w:cs="Arial"/>
          <w:sz w:val="21"/>
          <w:szCs w:val="21"/>
        </w:rPr>
        <w:t>DLUS-I.4601.21</w:t>
      </w:r>
      <w:r w:rsidR="00673FE9" w:rsidRPr="00AF6E80">
        <w:rPr>
          <w:rFonts w:ascii="Arial" w:hAnsi="Arial" w:cs="Arial"/>
          <w:sz w:val="21"/>
          <w:szCs w:val="21"/>
        </w:rPr>
        <w:t>.202</w:t>
      </w:r>
      <w:r w:rsidR="00A2334F" w:rsidRPr="00AF6E80">
        <w:rPr>
          <w:rFonts w:ascii="Arial" w:hAnsi="Arial" w:cs="Arial"/>
          <w:sz w:val="21"/>
          <w:szCs w:val="21"/>
        </w:rPr>
        <w:t>2</w:t>
      </w:r>
      <w:r w:rsidR="00673FE9" w:rsidRPr="00AF6E80">
        <w:rPr>
          <w:rFonts w:ascii="Arial" w:hAnsi="Arial" w:cs="Arial"/>
          <w:sz w:val="21"/>
          <w:szCs w:val="21"/>
        </w:rPr>
        <w:t>)</w:t>
      </w:r>
      <w:r w:rsidR="003F3F6B">
        <w:rPr>
          <w:rFonts w:ascii="Arial" w:hAnsi="Arial" w:cs="Arial"/>
          <w:sz w:val="21"/>
          <w:szCs w:val="21"/>
        </w:rPr>
        <w:t>,</w:t>
      </w:r>
      <w:r w:rsidR="00FB2145" w:rsidRPr="00AF6E80">
        <w:rPr>
          <w:rFonts w:ascii="Arial" w:hAnsi="Arial" w:cs="Arial"/>
          <w:sz w:val="21"/>
          <w:szCs w:val="21"/>
        </w:rPr>
        <w:t xml:space="preserve"> przedstawionych w odpowiedzi na uwagę zgłoszoną do </w:t>
      </w:r>
      <w:r w:rsidR="00FB2145" w:rsidRPr="00AF6E80">
        <w:rPr>
          <w:rFonts w:ascii="Arial" w:hAnsi="Arial" w:cs="Arial"/>
          <w:i/>
          <w:iCs/>
          <w:sz w:val="21"/>
          <w:szCs w:val="21"/>
        </w:rPr>
        <w:t>projektu ustawy o zmianie ustawy  ̶  Prawo o ustroju sądów powszechnych</w:t>
      </w:r>
      <w:r w:rsidR="00FB2145" w:rsidRPr="00AF6E80">
        <w:rPr>
          <w:rFonts w:ascii="Arial" w:hAnsi="Arial" w:cs="Arial"/>
          <w:sz w:val="21"/>
          <w:szCs w:val="21"/>
        </w:rPr>
        <w:t>, dalej „Projekt”</w:t>
      </w:r>
      <w:r w:rsidR="00AF6E80">
        <w:rPr>
          <w:rFonts w:ascii="Arial" w:hAnsi="Arial" w:cs="Arial"/>
          <w:sz w:val="21"/>
          <w:szCs w:val="21"/>
        </w:rPr>
        <w:t>,</w:t>
      </w:r>
      <w:r w:rsidR="00FB2145" w:rsidRPr="00AF6E80">
        <w:rPr>
          <w:rFonts w:ascii="Arial" w:hAnsi="Arial" w:cs="Arial"/>
          <w:sz w:val="21"/>
          <w:szCs w:val="21"/>
        </w:rPr>
        <w:t xml:space="preserve"> przy piśmie z dnia 23 lutego 2023 r. (znak pisma: DP.0053.5.2023.GW)</w:t>
      </w:r>
      <w:r w:rsidR="003F3F6B">
        <w:rPr>
          <w:rFonts w:ascii="Arial" w:hAnsi="Arial" w:cs="Arial"/>
          <w:sz w:val="21"/>
          <w:szCs w:val="21"/>
        </w:rPr>
        <w:t>,</w:t>
      </w:r>
      <w:r w:rsidRPr="00AF6E80">
        <w:rPr>
          <w:rFonts w:ascii="Arial" w:hAnsi="Arial" w:cs="Arial"/>
          <w:sz w:val="21"/>
          <w:szCs w:val="21"/>
        </w:rPr>
        <w:t xml:space="preserve"> </w:t>
      </w:r>
      <w:r w:rsidR="00DB7429" w:rsidRPr="00AF6E80">
        <w:rPr>
          <w:rFonts w:ascii="Arial" w:hAnsi="Arial" w:cs="Arial"/>
          <w:sz w:val="21"/>
          <w:szCs w:val="21"/>
        </w:rPr>
        <w:t xml:space="preserve">uprzejmie informuję, że przyjmuję </w:t>
      </w:r>
      <w:r w:rsidRPr="00AF6E80">
        <w:rPr>
          <w:rFonts w:ascii="Arial" w:hAnsi="Arial" w:cs="Arial"/>
          <w:sz w:val="21"/>
          <w:szCs w:val="21"/>
        </w:rPr>
        <w:t>przedstawione wyjaśnienia</w:t>
      </w:r>
      <w:r w:rsidR="00FB2145" w:rsidRPr="00AF6E80">
        <w:rPr>
          <w:rFonts w:ascii="Arial" w:hAnsi="Arial" w:cs="Arial"/>
          <w:sz w:val="21"/>
          <w:szCs w:val="21"/>
        </w:rPr>
        <w:t>.</w:t>
      </w:r>
    </w:p>
    <w:p w:rsidR="003F3F6B" w:rsidRPr="00AF6E80" w:rsidRDefault="003F3F6B" w:rsidP="00A2334F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</w:p>
    <w:p w:rsidR="00DB7429" w:rsidRPr="00AF6E80" w:rsidRDefault="00FB2145" w:rsidP="00A2334F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 w:rsidRPr="00AF6E80">
        <w:rPr>
          <w:rFonts w:ascii="Arial" w:hAnsi="Arial" w:cs="Arial"/>
          <w:sz w:val="21"/>
          <w:szCs w:val="21"/>
        </w:rPr>
        <w:t xml:space="preserve">Jednocześnie w celu wyeliminowania wątpliwości interpretacyjnych proponuję </w:t>
      </w:r>
      <w:r w:rsidR="00BC5C58" w:rsidRPr="00AF6E80">
        <w:rPr>
          <w:rFonts w:ascii="Arial" w:hAnsi="Arial" w:cs="Arial"/>
          <w:sz w:val="21"/>
          <w:szCs w:val="21"/>
        </w:rPr>
        <w:t xml:space="preserve">odpowiednie </w:t>
      </w:r>
      <w:r w:rsidRPr="00AF6E80">
        <w:rPr>
          <w:rFonts w:ascii="Arial" w:hAnsi="Arial" w:cs="Arial"/>
          <w:sz w:val="21"/>
          <w:szCs w:val="21"/>
        </w:rPr>
        <w:t xml:space="preserve">zamieszczenie tych wyjaśnień w uzasadnieniu Projektu. </w:t>
      </w:r>
      <w:r w:rsidR="006D0D9D" w:rsidRPr="00AF6E80">
        <w:rPr>
          <w:rFonts w:ascii="Arial" w:hAnsi="Arial" w:cs="Arial"/>
          <w:sz w:val="21"/>
          <w:szCs w:val="21"/>
        </w:rPr>
        <w:t xml:space="preserve"> </w:t>
      </w:r>
    </w:p>
    <w:p w:rsidR="00403ABB" w:rsidRPr="00AF6E80" w:rsidRDefault="003F3F6B" w:rsidP="00403ABB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Jak n</w:t>
      </w:r>
      <w:r w:rsidR="00FB2145" w:rsidRPr="00AF6E80">
        <w:rPr>
          <w:rFonts w:ascii="Arial" w:hAnsi="Arial" w:cs="Arial"/>
          <w:sz w:val="21"/>
          <w:szCs w:val="21"/>
        </w:rPr>
        <w:t>ależy zauważyć</w:t>
      </w:r>
      <w:r>
        <w:rPr>
          <w:rFonts w:ascii="Arial" w:hAnsi="Arial" w:cs="Arial"/>
          <w:sz w:val="21"/>
          <w:szCs w:val="21"/>
        </w:rPr>
        <w:t>,</w:t>
      </w:r>
      <w:r w:rsidR="00FB2145" w:rsidRPr="00AF6E8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</w:t>
      </w:r>
      <w:r w:rsidR="00331D09" w:rsidRPr="00AF6E80">
        <w:rPr>
          <w:rFonts w:ascii="Arial" w:hAnsi="Arial" w:cs="Arial"/>
          <w:sz w:val="21"/>
          <w:szCs w:val="21"/>
        </w:rPr>
        <w:t>mieniany</w:t>
      </w:r>
      <w:r w:rsidR="00250DC5" w:rsidRPr="00AF6E80">
        <w:rPr>
          <w:rFonts w:ascii="Arial" w:hAnsi="Arial" w:cs="Arial"/>
          <w:sz w:val="21"/>
          <w:szCs w:val="21"/>
        </w:rPr>
        <w:t xml:space="preserve"> art. 175da § 8</w:t>
      </w:r>
      <w:r w:rsidR="00AF6E80" w:rsidRPr="00AF6E80">
        <w:rPr>
          <w:rFonts w:ascii="Arial" w:hAnsi="Arial" w:cs="Arial"/>
          <w:i/>
          <w:iCs/>
          <w:sz w:val="21"/>
          <w:szCs w:val="21"/>
        </w:rPr>
        <w:t xml:space="preserve"> </w:t>
      </w:r>
      <w:r w:rsidR="00AF6E80" w:rsidRPr="003F3F6B">
        <w:rPr>
          <w:rFonts w:ascii="Arial" w:hAnsi="Arial" w:cs="Arial"/>
          <w:i/>
          <w:iCs/>
          <w:sz w:val="21"/>
          <w:szCs w:val="21"/>
        </w:rPr>
        <w:t xml:space="preserve">ustawy o zmianie ustawy  ̶  Prawo </w:t>
      </w:r>
      <w:r w:rsidR="00AF6E80" w:rsidRPr="003F3F6B">
        <w:rPr>
          <w:rFonts w:ascii="Arial" w:hAnsi="Arial" w:cs="Arial"/>
          <w:i/>
          <w:iCs/>
          <w:sz w:val="21"/>
          <w:szCs w:val="21"/>
        </w:rPr>
        <w:br/>
        <w:t>o ustroju sądów powszechnych</w:t>
      </w:r>
      <w:r w:rsidR="00331D09" w:rsidRPr="00AF6E80">
        <w:rPr>
          <w:rFonts w:ascii="Arial" w:hAnsi="Arial" w:cs="Arial"/>
          <w:sz w:val="21"/>
          <w:szCs w:val="21"/>
        </w:rPr>
        <w:t xml:space="preserve"> ma stanowić podstawę do powierzania przez Ministra Sprawiedliwości wykonywani</w:t>
      </w:r>
      <w:r w:rsidR="00BC5C58" w:rsidRPr="00AF6E80">
        <w:rPr>
          <w:rFonts w:ascii="Arial" w:hAnsi="Arial" w:cs="Arial"/>
          <w:sz w:val="21"/>
          <w:szCs w:val="21"/>
        </w:rPr>
        <w:t>a</w:t>
      </w:r>
      <w:r w:rsidR="00331D09" w:rsidRPr="00AF6E80">
        <w:rPr>
          <w:rFonts w:ascii="Arial" w:hAnsi="Arial" w:cs="Arial"/>
          <w:sz w:val="21"/>
          <w:szCs w:val="21"/>
        </w:rPr>
        <w:t xml:space="preserve"> niektórych zadań związanych z informatyzacją sądownictwa podmiotom realizującym zadania publiczne</w:t>
      </w:r>
      <w:r w:rsidR="00AF6E80" w:rsidRPr="00AF6E80">
        <w:rPr>
          <w:rFonts w:ascii="Arial" w:hAnsi="Arial" w:cs="Arial"/>
          <w:sz w:val="21"/>
          <w:szCs w:val="21"/>
        </w:rPr>
        <w:t xml:space="preserve"> na zasadzie porozumienia</w:t>
      </w:r>
      <w:r w:rsidR="00331D09" w:rsidRPr="00AF6E80">
        <w:rPr>
          <w:rFonts w:ascii="Arial" w:hAnsi="Arial" w:cs="Arial"/>
          <w:sz w:val="21"/>
          <w:szCs w:val="21"/>
        </w:rPr>
        <w:t xml:space="preserve">. </w:t>
      </w:r>
      <w:r w:rsidR="00601B68" w:rsidRPr="00AF6E80">
        <w:rPr>
          <w:rFonts w:ascii="Arial" w:hAnsi="Arial" w:cs="Arial"/>
          <w:sz w:val="21"/>
          <w:szCs w:val="21"/>
        </w:rPr>
        <w:t>Z uzasadnienia P</w:t>
      </w:r>
      <w:r w:rsidR="00FB5445" w:rsidRPr="00AF6E80">
        <w:rPr>
          <w:rFonts w:ascii="Arial" w:hAnsi="Arial" w:cs="Arial"/>
          <w:sz w:val="21"/>
          <w:szCs w:val="21"/>
        </w:rPr>
        <w:t xml:space="preserve">rojektu </w:t>
      </w:r>
      <w:r w:rsidR="00601B68" w:rsidRPr="00AF6E80">
        <w:rPr>
          <w:rFonts w:ascii="Arial" w:hAnsi="Arial" w:cs="Arial"/>
          <w:sz w:val="21"/>
          <w:szCs w:val="21"/>
        </w:rPr>
        <w:t xml:space="preserve">wynika, że </w:t>
      </w:r>
      <w:r w:rsidR="00FB5445" w:rsidRPr="00AF6E80">
        <w:rPr>
          <w:rFonts w:ascii="Arial" w:hAnsi="Arial" w:cs="Arial"/>
          <w:sz w:val="21"/>
          <w:szCs w:val="21"/>
        </w:rPr>
        <w:t xml:space="preserve">Minister Sprawiedliwości </w:t>
      </w:r>
      <w:r w:rsidR="00BC5C58" w:rsidRPr="00AF6E80">
        <w:rPr>
          <w:rFonts w:ascii="Arial" w:hAnsi="Arial" w:cs="Arial"/>
          <w:sz w:val="21"/>
          <w:szCs w:val="21"/>
        </w:rPr>
        <w:t>będzie miał s</w:t>
      </w:r>
      <w:r w:rsidR="00FB5445" w:rsidRPr="00AF6E80">
        <w:rPr>
          <w:rFonts w:ascii="Arial" w:hAnsi="Arial" w:cs="Arial"/>
          <w:sz w:val="21"/>
          <w:szCs w:val="21"/>
        </w:rPr>
        <w:t>wobod</w:t>
      </w:r>
      <w:r w:rsidR="00BC5C58" w:rsidRPr="00AF6E80">
        <w:rPr>
          <w:rFonts w:ascii="Arial" w:hAnsi="Arial" w:cs="Arial"/>
          <w:sz w:val="21"/>
          <w:szCs w:val="21"/>
        </w:rPr>
        <w:t>ę</w:t>
      </w:r>
      <w:r w:rsidR="00FB5445" w:rsidRPr="00AF6E80">
        <w:rPr>
          <w:rFonts w:ascii="Arial" w:hAnsi="Arial" w:cs="Arial"/>
          <w:sz w:val="21"/>
          <w:szCs w:val="21"/>
        </w:rPr>
        <w:t xml:space="preserve"> wyboru </w:t>
      </w:r>
      <w:r w:rsidR="00601B68" w:rsidRPr="00AF6E80">
        <w:rPr>
          <w:rFonts w:ascii="Arial" w:hAnsi="Arial" w:cs="Arial"/>
          <w:sz w:val="21"/>
          <w:szCs w:val="21"/>
        </w:rPr>
        <w:t xml:space="preserve">spośród </w:t>
      </w:r>
      <w:r w:rsidR="00FB5445" w:rsidRPr="00AF6E80">
        <w:rPr>
          <w:rFonts w:ascii="Arial" w:hAnsi="Arial" w:cs="Arial"/>
          <w:sz w:val="21"/>
          <w:szCs w:val="21"/>
        </w:rPr>
        <w:t xml:space="preserve">podmiotów, o których mowa w art. 2 ust. 1 ustawy z dnia 17 lutego 2005 r. </w:t>
      </w:r>
      <w:r w:rsidR="00FB5445" w:rsidRPr="00AF6E80">
        <w:rPr>
          <w:rFonts w:ascii="Arial" w:hAnsi="Arial" w:cs="Arial"/>
          <w:i/>
          <w:sz w:val="21"/>
          <w:szCs w:val="21"/>
        </w:rPr>
        <w:t>o informatyzacji działalności podmiotów realizujących zadania publiczne</w:t>
      </w:r>
      <w:bookmarkStart w:id="0" w:name="_GoBack"/>
      <w:bookmarkEnd w:id="0"/>
      <w:r w:rsidR="00FB5445" w:rsidRPr="00AF6E8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 celu</w:t>
      </w:r>
      <w:r w:rsidR="00FB5445" w:rsidRPr="00AF6E80">
        <w:rPr>
          <w:rFonts w:ascii="Arial" w:hAnsi="Arial" w:cs="Arial"/>
          <w:sz w:val="21"/>
          <w:szCs w:val="21"/>
        </w:rPr>
        <w:t xml:space="preserve"> powierz</w:t>
      </w:r>
      <w:r>
        <w:rPr>
          <w:rFonts w:ascii="Arial" w:hAnsi="Arial" w:cs="Arial"/>
          <w:sz w:val="21"/>
          <w:szCs w:val="21"/>
        </w:rPr>
        <w:t>enia</w:t>
      </w:r>
      <w:r w:rsidR="00FB5445" w:rsidRPr="00AF6E80">
        <w:rPr>
          <w:rFonts w:ascii="Arial" w:hAnsi="Arial" w:cs="Arial"/>
          <w:sz w:val="21"/>
          <w:szCs w:val="21"/>
        </w:rPr>
        <w:t xml:space="preserve"> wykonywani</w:t>
      </w:r>
      <w:r>
        <w:rPr>
          <w:rFonts w:ascii="Arial" w:hAnsi="Arial" w:cs="Arial"/>
          <w:sz w:val="21"/>
          <w:szCs w:val="21"/>
        </w:rPr>
        <w:t>a</w:t>
      </w:r>
      <w:r w:rsidR="00FB5445" w:rsidRPr="00AF6E80">
        <w:rPr>
          <w:rFonts w:ascii="Arial" w:hAnsi="Arial" w:cs="Arial"/>
          <w:sz w:val="21"/>
          <w:szCs w:val="21"/>
        </w:rPr>
        <w:t xml:space="preserve"> niektórych zadań związanych </w:t>
      </w:r>
      <w:r w:rsidR="00AF6E80">
        <w:rPr>
          <w:rFonts w:ascii="Arial" w:hAnsi="Arial" w:cs="Arial"/>
          <w:sz w:val="21"/>
          <w:szCs w:val="21"/>
        </w:rPr>
        <w:br/>
      </w:r>
      <w:r w:rsidR="00FB5445" w:rsidRPr="00AF6E80">
        <w:rPr>
          <w:rFonts w:ascii="Arial" w:hAnsi="Arial" w:cs="Arial"/>
          <w:sz w:val="21"/>
          <w:szCs w:val="21"/>
        </w:rPr>
        <w:t>z informatyzacją sądownictwa</w:t>
      </w:r>
      <w:r w:rsidR="00601B68" w:rsidRPr="00AF6E80">
        <w:rPr>
          <w:rFonts w:ascii="Arial" w:hAnsi="Arial" w:cs="Arial"/>
          <w:sz w:val="21"/>
          <w:szCs w:val="21"/>
        </w:rPr>
        <w:t xml:space="preserve">, </w:t>
      </w:r>
      <w:r w:rsidR="00BC5C58" w:rsidRPr="00AF6E80">
        <w:rPr>
          <w:rFonts w:ascii="Arial" w:hAnsi="Arial" w:cs="Arial"/>
          <w:sz w:val="21"/>
          <w:szCs w:val="21"/>
        </w:rPr>
        <w:t xml:space="preserve">co może rodzić wątpliwości </w:t>
      </w:r>
      <w:r w:rsidR="00AF6E80">
        <w:rPr>
          <w:rFonts w:ascii="Arial" w:hAnsi="Arial" w:cs="Arial"/>
          <w:sz w:val="21"/>
          <w:szCs w:val="21"/>
        </w:rPr>
        <w:t xml:space="preserve">dotyczące </w:t>
      </w:r>
      <w:r w:rsidR="00BC5C58" w:rsidRPr="00AF6E80">
        <w:rPr>
          <w:rFonts w:ascii="Arial" w:hAnsi="Arial" w:cs="Arial"/>
          <w:sz w:val="21"/>
          <w:szCs w:val="21"/>
        </w:rPr>
        <w:t xml:space="preserve">stosowania przepisów </w:t>
      </w:r>
      <w:r w:rsidR="00AF6E80">
        <w:rPr>
          <w:rFonts w:ascii="Arial" w:hAnsi="Arial" w:cs="Arial"/>
          <w:sz w:val="21"/>
          <w:szCs w:val="21"/>
        </w:rPr>
        <w:br/>
      </w:r>
      <w:r w:rsidR="00BC5C58" w:rsidRPr="00AF6E80">
        <w:rPr>
          <w:rFonts w:ascii="Arial" w:hAnsi="Arial" w:cs="Arial"/>
          <w:sz w:val="21"/>
          <w:szCs w:val="21"/>
        </w:rPr>
        <w:t xml:space="preserve">z zakresu zamówień publicznych. </w:t>
      </w:r>
    </w:p>
    <w:p w:rsidR="00403ABB" w:rsidRPr="00AF6E80" w:rsidRDefault="00403ABB" w:rsidP="00403ABB">
      <w:pPr>
        <w:spacing w:line="360" w:lineRule="auto"/>
        <w:ind w:firstLine="567"/>
        <w:jc w:val="both"/>
        <w:rPr>
          <w:rFonts w:ascii="Calibri" w:hAnsi="Calibri"/>
          <w:sz w:val="22"/>
          <w:szCs w:val="22"/>
        </w:rPr>
      </w:pPr>
    </w:p>
    <w:p w:rsidR="000D61B5" w:rsidRPr="00AF6E80" w:rsidRDefault="000D61B5" w:rsidP="0011014E">
      <w:pPr>
        <w:autoSpaceDE w:val="0"/>
        <w:autoSpaceDN w:val="0"/>
        <w:adjustRightInd w:val="0"/>
        <w:spacing w:after="240" w:line="360" w:lineRule="auto"/>
        <w:ind w:left="4820"/>
        <w:rPr>
          <w:rFonts w:ascii="Arial" w:hAnsi="Arial" w:cs="Arial"/>
          <w:sz w:val="22"/>
          <w:szCs w:val="22"/>
        </w:rPr>
      </w:pPr>
      <w:r w:rsidRPr="00AF6E80">
        <w:rPr>
          <w:rFonts w:ascii="Arial" w:hAnsi="Arial" w:cs="Arial"/>
          <w:i/>
          <w:iCs/>
          <w:sz w:val="22"/>
          <w:szCs w:val="22"/>
        </w:rPr>
        <w:t>Łączę wyrazy szacunku</w:t>
      </w:r>
      <w:r w:rsidRPr="00AF6E80">
        <w:rPr>
          <w:rFonts w:ascii="Arial" w:hAnsi="Arial" w:cs="Arial"/>
          <w:sz w:val="22"/>
          <w:szCs w:val="22"/>
        </w:rPr>
        <w:t>,</w:t>
      </w:r>
    </w:p>
    <w:p w:rsidR="000D61B5" w:rsidRPr="00AF6E80" w:rsidRDefault="000D61B5" w:rsidP="0011014E">
      <w:pPr>
        <w:autoSpaceDE w:val="0"/>
        <w:autoSpaceDN w:val="0"/>
        <w:adjustRightInd w:val="0"/>
        <w:spacing w:line="360" w:lineRule="auto"/>
        <w:ind w:left="4820"/>
        <w:rPr>
          <w:rFonts w:ascii="Arial" w:hAnsi="Arial" w:cs="Arial"/>
          <w:sz w:val="22"/>
          <w:szCs w:val="22"/>
        </w:rPr>
      </w:pPr>
      <w:r w:rsidRPr="00AF6E80">
        <w:rPr>
          <w:rFonts w:ascii="Arial" w:hAnsi="Arial" w:cs="Arial"/>
          <w:sz w:val="22"/>
          <w:szCs w:val="22"/>
        </w:rPr>
        <w:t>Hubert Nowak</w:t>
      </w:r>
    </w:p>
    <w:p w:rsidR="006617C1" w:rsidRPr="00AF6E80" w:rsidRDefault="000D61B5" w:rsidP="0011014E">
      <w:pPr>
        <w:spacing w:after="120" w:line="360" w:lineRule="auto"/>
        <w:ind w:left="4820"/>
        <w:rPr>
          <w:rFonts w:ascii="Arial" w:hAnsi="Arial" w:cs="Arial"/>
          <w:sz w:val="22"/>
          <w:szCs w:val="22"/>
        </w:rPr>
      </w:pPr>
      <w:r w:rsidRPr="00AF6E80">
        <w:rPr>
          <w:rFonts w:ascii="Arial" w:hAnsi="Arial" w:cs="Arial"/>
          <w:sz w:val="22"/>
          <w:szCs w:val="22"/>
        </w:rPr>
        <w:t>Prezes Urzędu Zamówień Publicznych</w:t>
      </w:r>
    </w:p>
    <w:p w:rsidR="005B2B85" w:rsidRPr="00AF6E80" w:rsidRDefault="00800E13" w:rsidP="00AF6E80">
      <w:pPr>
        <w:spacing w:after="120" w:line="360" w:lineRule="auto"/>
        <w:ind w:left="4820"/>
        <w:rPr>
          <w:rFonts w:ascii="Arial" w:hAnsi="Arial" w:cs="Arial"/>
          <w:sz w:val="16"/>
          <w:szCs w:val="16"/>
        </w:rPr>
      </w:pPr>
      <w:r w:rsidRPr="00AF6E80">
        <w:rPr>
          <w:rFonts w:ascii="Arial" w:hAnsi="Arial" w:cs="Arial"/>
          <w:sz w:val="22"/>
          <w:szCs w:val="22"/>
        </w:rPr>
        <w:t>/podpisano elektronicznie/</w:t>
      </w:r>
    </w:p>
    <w:sectPr w:rsidR="005B2B85" w:rsidRPr="00AF6E80" w:rsidSect="00AF6128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1417" w:bottom="1417" w:left="1417" w:header="0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B31" w:rsidRDefault="00540B31">
      <w:r>
        <w:separator/>
      </w:r>
    </w:p>
  </w:endnote>
  <w:endnote w:type="continuationSeparator" w:id="0">
    <w:p w:rsidR="00540B31" w:rsidRDefault="0054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DE0" w:rsidRDefault="002E2B2A" w:rsidP="00471DE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471DE0" w:rsidRDefault="00471D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2441858"/>
      <w:docPartObj>
        <w:docPartGallery w:val="Page Numbers (Bottom of Page)"/>
        <w:docPartUnique/>
      </w:docPartObj>
    </w:sdtPr>
    <w:sdtEndPr/>
    <w:sdtContent>
      <w:p w:rsidR="00AF6128" w:rsidRDefault="00AF61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E80">
          <w:rPr>
            <w:noProof/>
          </w:rPr>
          <w:t>2</w:t>
        </w:r>
        <w:r>
          <w:fldChar w:fldCharType="end"/>
        </w:r>
      </w:p>
    </w:sdtContent>
  </w:sdt>
  <w:p w:rsidR="00471DE0" w:rsidRPr="005B2B85" w:rsidRDefault="00471DE0" w:rsidP="005B2B85">
    <w:pPr>
      <w:pStyle w:val="Stopka"/>
      <w:ind w:left="-346"/>
      <w:rPr>
        <w:rFonts w:ascii="Calibri" w:hAnsi="Calibri"/>
        <w:sz w:val="15"/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3B3" w:rsidRDefault="002963B3" w:rsidP="002963B3">
    <w:pPr>
      <w:tabs>
        <w:tab w:val="center" w:pos="4536"/>
        <w:tab w:val="right" w:pos="9072"/>
      </w:tabs>
      <w:ind w:left="-567"/>
      <w:jc w:val="center"/>
      <w:rPr>
        <w:rFonts w:ascii="Calibri" w:hAnsi="Calibri"/>
        <w:sz w:val="15"/>
        <w:szCs w:val="15"/>
      </w:rPr>
    </w:pPr>
    <w:r w:rsidRPr="002963B3">
      <w:rPr>
        <w:rFonts w:ascii="Calibri" w:hAnsi="Calibri"/>
        <w:sz w:val="15"/>
        <w:szCs w:val="15"/>
      </w:rPr>
      <w:t xml:space="preserve">Urząd Zamówień Publicznych, ul. Postępu 17A, 02-626 Warszawa;  </w:t>
    </w:r>
  </w:p>
  <w:p w:rsidR="002963B3" w:rsidRPr="002963B3" w:rsidRDefault="002963B3" w:rsidP="002963B3">
    <w:pPr>
      <w:tabs>
        <w:tab w:val="center" w:pos="4536"/>
        <w:tab w:val="right" w:pos="9072"/>
      </w:tabs>
      <w:ind w:left="-567"/>
      <w:jc w:val="center"/>
      <w:rPr>
        <w:rFonts w:ascii="Calibri" w:hAnsi="Calibri"/>
        <w:sz w:val="15"/>
        <w:szCs w:val="15"/>
      </w:rPr>
    </w:pPr>
    <w:r w:rsidRPr="002963B3">
      <w:rPr>
        <w:rFonts w:ascii="Calibri" w:hAnsi="Calibri"/>
        <w:sz w:val="15"/>
        <w:szCs w:val="15"/>
      </w:rPr>
      <w:t xml:space="preserve">tel. 22 458 77 02, fax 22 458 77 90, e-mail: </w:t>
    </w:r>
    <w:hyperlink r:id="rId1" w:history="1">
      <w:r w:rsidRPr="002963B3">
        <w:rPr>
          <w:rFonts w:ascii="Calibri" w:hAnsi="Calibri"/>
          <w:color w:val="0000FF" w:themeColor="hyperlink"/>
          <w:sz w:val="15"/>
          <w:szCs w:val="15"/>
          <w:u w:val="single"/>
        </w:rPr>
        <w:t>sekretariat@uzp.gov.pl</w:t>
      </w:r>
    </w:hyperlink>
    <w:r w:rsidRPr="002963B3">
      <w:rPr>
        <w:rFonts w:ascii="Calibri" w:hAnsi="Calibri"/>
        <w:sz w:val="15"/>
        <w:szCs w:val="15"/>
      </w:rPr>
      <w:t xml:space="preserve">; www.gov.pl/web/uzp </w:t>
    </w:r>
  </w:p>
  <w:p w:rsidR="002963B3" w:rsidRDefault="002963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B31" w:rsidRDefault="00540B31">
      <w:r>
        <w:separator/>
      </w:r>
    </w:p>
  </w:footnote>
  <w:footnote w:type="continuationSeparator" w:id="0">
    <w:p w:rsidR="00540B31" w:rsidRDefault="00540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DE0" w:rsidRDefault="008C5AC9" w:rsidP="00471DE0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-452119</wp:posOffset>
              </wp:positionH>
              <wp:positionV relativeFrom="paragraph">
                <wp:posOffset>411480</wp:posOffset>
              </wp:positionV>
              <wp:extent cx="3028950" cy="1151255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8950" cy="1151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1DE0" w:rsidRDefault="0043483E" w:rsidP="00471DE0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4AB06B2F" wp14:editId="6D0CBBBE">
                                <wp:extent cx="794097" cy="785651"/>
                                <wp:effectExtent l="0" t="0" r="6350" b="0"/>
                                <wp:docPr id="4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3992" cy="7954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471DE0" w:rsidRPr="0074461A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PREZES</w:t>
                          </w:r>
                        </w:p>
                        <w:p w:rsidR="00630A85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URZ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Ę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DU ZAM</w:t>
                          </w:r>
                          <w:r w:rsidRPr="0074461A">
                            <w:rPr>
                              <w:rFonts w:ascii="Book Antiqua" w:hAnsi="Book Antiqua" w:cs="Agency FB"/>
                              <w:color w:val="000000"/>
                            </w:rPr>
                            <w:t>Ó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WIE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Ń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 xml:space="preserve"> PUBLICZNYCH</w:t>
                          </w:r>
                        </w:p>
                        <w:p w:rsidR="00630A85" w:rsidRPr="00630A85" w:rsidRDefault="00630A85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6"/>
                            </w:rPr>
                          </w:pPr>
                        </w:p>
                        <w:p w:rsidR="00471DE0" w:rsidRPr="0074461A" w:rsidRDefault="00D67847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</w:pPr>
                          <w:r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  <w:t>Hubert Nowak</w:t>
                          </w:r>
                        </w:p>
                        <w:p w:rsidR="00471DE0" w:rsidRPr="00407F91" w:rsidRDefault="00471DE0" w:rsidP="00471DE0">
                          <w:pPr>
                            <w:jc w:val="center"/>
                            <w:rPr>
                              <w:b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5.6pt;margin-top:32.4pt;width:238.5pt;height:9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" stroked="f">
              <v:textbox style="mso-fit-shape-to-text:t">
                <w:txbxContent>
                  <w:p w:rsidR="00471DE0" w:rsidRDefault="0043483E" w:rsidP="00471DE0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4AB06B2F" wp14:editId="6D0CBBBE">
                          <wp:extent cx="794097" cy="785651"/>
                          <wp:effectExtent l="0" t="0" r="6350" b="0"/>
                          <wp:docPr id="4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3992" cy="7954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471DE0" w:rsidRPr="0074461A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PREZES</w:t>
                    </w:r>
                  </w:p>
                  <w:p w:rsidR="00630A85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URZ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Ę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DU ZAM</w:t>
                    </w:r>
                    <w:r w:rsidRPr="0074461A">
                      <w:rPr>
                        <w:rFonts w:ascii="Book Antiqua" w:hAnsi="Book Antiqua" w:cs="Agency FB"/>
                        <w:color w:val="000000"/>
                      </w:rPr>
                      <w:t>Ó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WIE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Ń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 xml:space="preserve"> PUBLICZNYCH</w:t>
                    </w:r>
                  </w:p>
                  <w:p w:rsidR="00630A85" w:rsidRPr="00630A85" w:rsidRDefault="00630A85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6"/>
                      </w:rPr>
                    </w:pPr>
                  </w:p>
                  <w:p w:rsidR="00471DE0" w:rsidRPr="0074461A" w:rsidRDefault="00D67847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</w:pPr>
                    <w:r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  <w:t>Hubert Nowak</w:t>
                    </w:r>
                  </w:p>
                  <w:p w:rsidR="00471DE0" w:rsidRPr="00407F91" w:rsidRDefault="00471DE0" w:rsidP="00471DE0">
                    <w:pPr>
                      <w:jc w:val="center"/>
                      <w:rPr>
                        <w:b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43837"/>
    <w:multiLevelType w:val="hybridMultilevel"/>
    <w:tmpl w:val="D8D28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33B51"/>
    <w:multiLevelType w:val="hybridMultilevel"/>
    <w:tmpl w:val="964C55A6"/>
    <w:lvl w:ilvl="0" w:tplc="2C5C1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AB63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AE3E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2CC36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E4B1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60E0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4449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1AE4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E471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850036"/>
    <w:multiLevelType w:val="hybridMultilevel"/>
    <w:tmpl w:val="650A9F02"/>
    <w:lvl w:ilvl="0" w:tplc="B3DED1C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627D9"/>
    <w:multiLevelType w:val="hybridMultilevel"/>
    <w:tmpl w:val="8DC06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803AB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130FB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F611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D0B6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9896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66EC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F0D2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A2AF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B1203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9217F69"/>
    <w:multiLevelType w:val="hybridMultilevel"/>
    <w:tmpl w:val="C1D0D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F5FE1"/>
    <w:multiLevelType w:val="hybridMultilevel"/>
    <w:tmpl w:val="D5084D66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E18EE"/>
    <w:multiLevelType w:val="hybridMultilevel"/>
    <w:tmpl w:val="31282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332B0"/>
    <w:multiLevelType w:val="hybridMultilevel"/>
    <w:tmpl w:val="1084F3C6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8587B"/>
    <w:multiLevelType w:val="hybridMultilevel"/>
    <w:tmpl w:val="AE5A50C6"/>
    <w:lvl w:ilvl="0" w:tplc="2E282CE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627799"/>
    <w:multiLevelType w:val="hybridMultilevel"/>
    <w:tmpl w:val="A856659A"/>
    <w:lvl w:ilvl="0" w:tplc="55700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B58E5"/>
    <w:multiLevelType w:val="hybridMultilevel"/>
    <w:tmpl w:val="956E0EFE"/>
    <w:lvl w:ilvl="0" w:tplc="D50248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96816EE"/>
    <w:multiLevelType w:val="hybridMultilevel"/>
    <w:tmpl w:val="D7B85D94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9"/>
  </w:num>
  <w:num w:numId="6">
    <w:abstractNumId w:val="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5"/>
  </w:num>
  <w:num w:numId="12">
    <w:abstractNumId w:val="12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244"/>
    <w:rsid w:val="00005DD5"/>
    <w:rsid w:val="00022778"/>
    <w:rsid w:val="00036083"/>
    <w:rsid w:val="00071BC3"/>
    <w:rsid w:val="000774F0"/>
    <w:rsid w:val="0008243D"/>
    <w:rsid w:val="00087DA4"/>
    <w:rsid w:val="00091691"/>
    <w:rsid w:val="000A0DEE"/>
    <w:rsid w:val="000A2569"/>
    <w:rsid w:val="000A6EE0"/>
    <w:rsid w:val="000C2DD0"/>
    <w:rsid w:val="000C39E5"/>
    <w:rsid w:val="000D61B5"/>
    <w:rsid w:val="000E0B73"/>
    <w:rsid w:val="000E776A"/>
    <w:rsid w:val="000F3C28"/>
    <w:rsid w:val="000F5C45"/>
    <w:rsid w:val="00101CE7"/>
    <w:rsid w:val="00102845"/>
    <w:rsid w:val="0011014E"/>
    <w:rsid w:val="001131FB"/>
    <w:rsid w:val="00122315"/>
    <w:rsid w:val="00134C0D"/>
    <w:rsid w:val="0014306D"/>
    <w:rsid w:val="00164937"/>
    <w:rsid w:val="00167E84"/>
    <w:rsid w:val="001721B9"/>
    <w:rsid w:val="00175CD6"/>
    <w:rsid w:val="001768BF"/>
    <w:rsid w:val="0019107E"/>
    <w:rsid w:val="001A3A16"/>
    <w:rsid w:val="001A4961"/>
    <w:rsid w:val="001A6282"/>
    <w:rsid w:val="001A703B"/>
    <w:rsid w:val="001B1069"/>
    <w:rsid w:val="001B3A66"/>
    <w:rsid w:val="001D014B"/>
    <w:rsid w:val="001D3754"/>
    <w:rsid w:val="001E09E0"/>
    <w:rsid w:val="001E749D"/>
    <w:rsid w:val="001F292B"/>
    <w:rsid w:val="002024FF"/>
    <w:rsid w:val="00203B97"/>
    <w:rsid w:val="00205122"/>
    <w:rsid w:val="002052E1"/>
    <w:rsid w:val="00205F3D"/>
    <w:rsid w:val="00206729"/>
    <w:rsid w:val="00214F5D"/>
    <w:rsid w:val="00224AB2"/>
    <w:rsid w:val="00224C5B"/>
    <w:rsid w:val="00230329"/>
    <w:rsid w:val="00230615"/>
    <w:rsid w:val="00231750"/>
    <w:rsid w:val="00235259"/>
    <w:rsid w:val="00240973"/>
    <w:rsid w:val="00243593"/>
    <w:rsid w:val="00250DC5"/>
    <w:rsid w:val="002565D2"/>
    <w:rsid w:val="00256EAB"/>
    <w:rsid w:val="002640B1"/>
    <w:rsid w:val="002661DD"/>
    <w:rsid w:val="00267E02"/>
    <w:rsid w:val="002907DD"/>
    <w:rsid w:val="0029209D"/>
    <w:rsid w:val="00292C14"/>
    <w:rsid w:val="002963B3"/>
    <w:rsid w:val="002A0E47"/>
    <w:rsid w:val="002B1451"/>
    <w:rsid w:val="002B2B35"/>
    <w:rsid w:val="002B3DDF"/>
    <w:rsid w:val="002C77CD"/>
    <w:rsid w:val="002C7EA2"/>
    <w:rsid w:val="002D417E"/>
    <w:rsid w:val="002E2B2A"/>
    <w:rsid w:val="002E3AD2"/>
    <w:rsid w:val="002E4216"/>
    <w:rsid w:val="002F111F"/>
    <w:rsid w:val="002F2B35"/>
    <w:rsid w:val="00300117"/>
    <w:rsid w:val="00304BD2"/>
    <w:rsid w:val="00306C5D"/>
    <w:rsid w:val="00314B51"/>
    <w:rsid w:val="00315F65"/>
    <w:rsid w:val="003309EE"/>
    <w:rsid w:val="00331D09"/>
    <w:rsid w:val="0033297A"/>
    <w:rsid w:val="003477F1"/>
    <w:rsid w:val="00352328"/>
    <w:rsid w:val="00354BCE"/>
    <w:rsid w:val="00357370"/>
    <w:rsid w:val="00392726"/>
    <w:rsid w:val="0039374F"/>
    <w:rsid w:val="003946DC"/>
    <w:rsid w:val="003A4662"/>
    <w:rsid w:val="003B17C5"/>
    <w:rsid w:val="003C1D21"/>
    <w:rsid w:val="003C54D0"/>
    <w:rsid w:val="003E0089"/>
    <w:rsid w:val="003F1EE9"/>
    <w:rsid w:val="003F3F6B"/>
    <w:rsid w:val="00402C87"/>
    <w:rsid w:val="00403ABB"/>
    <w:rsid w:val="004051B6"/>
    <w:rsid w:val="00407D17"/>
    <w:rsid w:val="004258B8"/>
    <w:rsid w:val="0043483E"/>
    <w:rsid w:val="00471DE0"/>
    <w:rsid w:val="00477235"/>
    <w:rsid w:val="00496753"/>
    <w:rsid w:val="004A56C4"/>
    <w:rsid w:val="004C1B65"/>
    <w:rsid w:val="004E0F10"/>
    <w:rsid w:val="004E5D3B"/>
    <w:rsid w:val="005007AB"/>
    <w:rsid w:val="00501969"/>
    <w:rsid w:val="005046DA"/>
    <w:rsid w:val="0050620F"/>
    <w:rsid w:val="00514177"/>
    <w:rsid w:val="005249A4"/>
    <w:rsid w:val="00525749"/>
    <w:rsid w:val="005323E7"/>
    <w:rsid w:val="005375E7"/>
    <w:rsid w:val="00540B31"/>
    <w:rsid w:val="00543D9F"/>
    <w:rsid w:val="005477CA"/>
    <w:rsid w:val="00547DFD"/>
    <w:rsid w:val="005570DB"/>
    <w:rsid w:val="00557C24"/>
    <w:rsid w:val="00560178"/>
    <w:rsid w:val="00564988"/>
    <w:rsid w:val="00564ADA"/>
    <w:rsid w:val="00570DAE"/>
    <w:rsid w:val="00576E6B"/>
    <w:rsid w:val="00590E64"/>
    <w:rsid w:val="00594F9A"/>
    <w:rsid w:val="005A1A68"/>
    <w:rsid w:val="005A2501"/>
    <w:rsid w:val="005A2691"/>
    <w:rsid w:val="005A32CF"/>
    <w:rsid w:val="005A7B7B"/>
    <w:rsid w:val="005B0CFB"/>
    <w:rsid w:val="005B2B85"/>
    <w:rsid w:val="005B3A01"/>
    <w:rsid w:val="005B4B89"/>
    <w:rsid w:val="005C16DA"/>
    <w:rsid w:val="005C21D9"/>
    <w:rsid w:val="005C52CE"/>
    <w:rsid w:val="005D60AC"/>
    <w:rsid w:val="005E322A"/>
    <w:rsid w:val="005F0FD4"/>
    <w:rsid w:val="00601B68"/>
    <w:rsid w:val="00607C04"/>
    <w:rsid w:val="0061173D"/>
    <w:rsid w:val="00612CFF"/>
    <w:rsid w:val="00613491"/>
    <w:rsid w:val="00613E61"/>
    <w:rsid w:val="006155CC"/>
    <w:rsid w:val="006213EF"/>
    <w:rsid w:val="00623117"/>
    <w:rsid w:val="00626DC6"/>
    <w:rsid w:val="00630964"/>
    <w:rsid w:val="00630A85"/>
    <w:rsid w:val="0063793F"/>
    <w:rsid w:val="00641509"/>
    <w:rsid w:val="00645D8F"/>
    <w:rsid w:val="00647DA9"/>
    <w:rsid w:val="00653599"/>
    <w:rsid w:val="006578DE"/>
    <w:rsid w:val="0066107F"/>
    <w:rsid w:val="006617C1"/>
    <w:rsid w:val="00662C41"/>
    <w:rsid w:val="00665076"/>
    <w:rsid w:val="006658A6"/>
    <w:rsid w:val="00665FF5"/>
    <w:rsid w:val="0067374A"/>
    <w:rsid w:val="00673FC9"/>
    <w:rsid w:val="00673FE9"/>
    <w:rsid w:val="00684925"/>
    <w:rsid w:val="00695698"/>
    <w:rsid w:val="00695B13"/>
    <w:rsid w:val="006A128A"/>
    <w:rsid w:val="006C10A1"/>
    <w:rsid w:val="006C62F7"/>
    <w:rsid w:val="006D0D9D"/>
    <w:rsid w:val="006D38F8"/>
    <w:rsid w:val="006D7347"/>
    <w:rsid w:val="006F183A"/>
    <w:rsid w:val="006F466E"/>
    <w:rsid w:val="0070015D"/>
    <w:rsid w:val="00705D0E"/>
    <w:rsid w:val="00707402"/>
    <w:rsid w:val="0071758C"/>
    <w:rsid w:val="00721351"/>
    <w:rsid w:val="007226B5"/>
    <w:rsid w:val="00725958"/>
    <w:rsid w:val="00727974"/>
    <w:rsid w:val="007374FB"/>
    <w:rsid w:val="0074461A"/>
    <w:rsid w:val="00755B64"/>
    <w:rsid w:val="00763227"/>
    <w:rsid w:val="0077744D"/>
    <w:rsid w:val="007B08B7"/>
    <w:rsid w:val="007D1F47"/>
    <w:rsid w:val="007D4376"/>
    <w:rsid w:val="007D6583"/>
    <w:rsid w:val="007E29FE"/>
    <w:rsid w:val="007E7B32"/>
    <w:rsid w:val="007F1D72"/>
    <w:rsid w:val="00800E13"/>
    <w:rsid w:val="008112AC"/>
    <w:rsid w:val="00811D52"/>
    <w:rsid w:val="00814931"/>
    <w:rsid w:val="00814A73"/>
    <w:rsid w:val="008172B9"/>
    <w:rsid w:val="00826091"/>
    <w:rsid w:val="008321E5"/>
    <w:rsid w:val="008372D8"/>
    <w:rsid w:val="00841072"/>
    <w:rsid w:val="008429AC"/>
    <w:rsid w:val="0084546E"/>
    <w:rsid w:val="0085405A"/>
    <w:rsid w:val="00865892"/>
    <w:rsid w:val="0086710D"/>
    <w:rsid w:val="00873D94"/>
    <w:rsid w:val="00874137"/>
    <w:rsid w:val="008867E8"/>
    <w:rsid w:val="008A42ED"/>
    <w:rsid w:val="008A5264"/>
    <w:rsid w:val="008A5D3F"/>
    <w:rsid w:val="008B296B"/>
    <w:rsid w:val="008B581E"/>
    <w:rsid w:val="008C5AC9"/>
    <w:rsid w:val="008E0C99"/>
    <w:rsid w:val="008E2E67"/>
    <w:rsid w:val="008E32D6"/>
    <w:rsid w:val="008E6227"/>
    <w:rsid w:val="008F7A09"/>
    <w:rsid w:val="00903244"/>
    <w:rsid w:val="00905BA4"/>
    <w:rsid w:val="009114D0"/>
    <w:rsid w:val="009124DD"/>
    <w:rsid w:val="009246BD"/>
    <w:rsid w:val="00930058"/>
    <w:rsid w:val="00943929"/>
    <w:rsid w:val="009704EF"/>
    <w:rsid w:val="00972388"/>
    <w:rsid w:val="00981E01"/>
    <w:rsid w:val="00986702"/>
    <w:rsid w:val="0098733D"/>
    <w:rsid w:val="0099511A"/>
    <w:rsid w:val="00996EFC"/>
    <w:rsid w:val="009A0B69"/>
    <w:rsid w:val="009A3D2A"/>
    <w:rsid w:val="009B4564"/>
    <w:rsid w:val="009B6E96"/>
    <w:rsid w:val="009C20F0"/>
    <w:rsid w:val="009D4E22"/>
    <w:rsid w:val="009E39DE"/>
    <w:rsid w:val="009E7692"/>
    <w:rsid w:val="009F69CE"/>
    <w:rsid w:val="00A00094"/>
    <w:rsid w:val="00A17CB0"/>
    <w:rsid w:val="00A2334F"/>
    <w:rsid w:val="00A362F4"/>
    <w:rsid w:val="00A3686D"/>
    <w:rsid w:val="00A424F4"/>
    <w:rsid w:val="00A46FF3"/>
    <w:rsid w:val="00A512B7"/>
    <w:rsid w:val="00A607DF"/>
    <w:rsid w:val="00A72BBC"/>
    <w:rsid w:val="00A82695"/>
    <w:rsid w:val="00A94812"/>
    <w:rsid w:val="00AA3B1D"/>
    <w:rsid w:val="00AB30B4"/>
    <w:rsid w:val="00AB3CBD"/>
    <w:rsid w:val="00AC2EF4"/>
    <w:rsid w:val="00AC6248"/>
    <w:rsid w:val="00AD39EF"/>
    <w:rsid w:val="00AD671D"/>
    <w:rsid w:val="00AF6128"/>
    <w:rsid w:val="00AF6E80"/>
    <w:rsid w:val="00AF7894"/>
    <w:rsid w:val="00B006CD"/>
    <w:rsid w:val="00B01CA8"/>
    <w:rsid w:val="00B0672F"/>
    <w:rsid w:val="00B067A5"/>
    <w:rsid w:val="00B133BD"/>
    <w:rsid w:val="00B15D4D"/>
    <w:rsid w:val="00B167D2"/>
    <w:rsid w:val="00B20EC5"/>
    <w:rsid w:val="00B255E2"/>
    <w:rsid w:val="00B265ED"/>
    <w:rsid w:val="00B301F2"/>
    <w:rsid w:val="00B41F6C"/>
    <w:rsid w:val="00B45965"/>
    <w:rsid w:val="00B77381"/>
    <w:rsid w:val="00B93208"/>
    <w:rsid w:val="00BA0728"/>
    <w:rsid w:val="00BA1707"/>
    <w:rsid w:val="00BA5C8F"/>
    <w:rsid w:val="00BB15CA"/>
    <w:rsid w:val="00BB365B"/>
    <w:rsid w:val="00BC5C58"/>
    <w:rsid w:val="00BC6D7F"/>
    <w:rsid w:val="00BE0F6B"/>
    <w:rsid w:val="00BE2A9F"/>
    <w:rsid w:val="00BE3188"/>
    <w:rsid w:val="00BE6D4C"/>
    <w:rsid w:val="00BF1ECF"/>
    <w:rsid w:val="00BF4027"/>
    <w:rsid w:val="00C02A3F"/>
    <w:rsid w:val="00C1610E"/>
    <w:rsid w:val="00C1630C"/>
    <w:rsid w:val="00C2237D"/>
    <w:rsid w:val="00C4704A"/>
    <w:rsid w:val="00C50B69"/>
    <w:rsid w:val="00C5174A"/>
    <w:rsid w:val="00C526D6"/>
    <w:rsid w:val="00C52B73"/>
    <w:rsid w:val="00C61324"/>
    <w:rsid w:val="00C65B9C"/>
    <w:rsid w:val="00C72DA7"/>
    <w:rsid w:val="00C82EB7"/>
    <w:rsid w:val="00C949E9"/>
    <w:rsid w:val="00CC7CB6"/>
    <w:rsid w:val="00CD0972"/>
    <w:rsid w:val="00CE6C85"/>
    <w:rsid w:val="00CE7461"/>
    <w:rsid w:val="00D0607C"/>
    <w:rsid w:val="00D061AF"/>
    <w:rsid w:val="00D105C6"/>
    <w:rsid w:val="00D11E35"/>
    <w:rsid w:val="00D15BF8"/>
    <w:rsid w:val="00D30692"/>
    <w:rsid w:val="00D45AEF"/>
    <w:rsid w:val="00D511C6"/>
    <w:rsid w:val="00D5126D"/>
    <w:rsid w:val="00D57484"/>
    <w:rsid w:val="00D6569F"/>
    <w:rsid w:val="00D65800"/>
    <w:rsid w:val="00D67847"/>
    <w:rsid w:val="00D7406F"/>
    <w:rsid w:val="00D80EDC"/>
    <w:rsid w:val="00D92F2A"/>
    <w:rsid w:val="00D95224"/>
    <w:rsid w:val="00DB0E1B"/>
    <w:rsid w:val="00DB2CC5"/>
    <w:rsid w:val="00DB7429"/>
    <w:rsid w:val="00DC2026"/>
    <w:rsid w:val="00DC3F87"/>
    <w:rsid w:val="00DD52BC"/>
    <w:rsid w:val="00DD7E58"/>
    <w:rsid w:val="00DE3875"/>
    <w:rsid w:val="00DE659F"/>
    <w:rsid w:val="00DF377E"/>
    <w:rsid w:val="00E05E6D"/>
    <w:rsid w:val="00E1198A"/>
    <w:rsid w:val="00E126D4"/>
    <w:rsid w:val="00E20083"/>
    <w:rsid w:val="00E2137F"/>
    <w:rsid w:val="00E22AA8"/>
    <w:rsid w:val="00E34B36"/>
    <w:rsid w:val="00E377E8"/>
    <w:rsid w:val="00E42DE8"/>
    <w:rsid w:val="00E5175A"/>
    <w:rsid w:val="00E63324"/>
    <w:rsid w:val="00E664D1"/>
    <w:rsid w:val="00E859ED"/>
    <w:rsid w:val="00E902DE"/>
    <w:rsid w:val="00E952FC"/>
    <w:rsid w:val="00E96453"/>
    <w:rsid w:val="00EA79D7"/>
    <w:rsid w:val="00EB1E0E"/>
    <w:rsid w:val="00ED04D2"/>
    <w:rsid w:val="00ED0FF5"/>
    <w:rsid w:val="00ED6DE3"/>
    <w:rsid w:val="00EE6BB6"/>
    <w:rsid w:val="00EF163D"/>
    <w:rsid w:val="00EF42ED"/>
    <w:rsid w:val="00F22C35"/>
    <w:rsid w:val="00F232E6"/>
    <w:rsid w:val="00F2692B"/>
    <w:rsid w:val="00F314EA"/>
    <w:rsid w:val="00F31900"/>
    <w:rsid w:val="00F55EE7"/>
    <w:rsid w:val="00F579FF"/>
    <w:rsid w:val="00F608EF"/>
    <w:rsid w:val="00F64F6E"/>
    <w:rsid w:val="00F80B7B"/>
    <w:rsid w:val="00FB2145"/>
    <w:rsid w:val="00FB5445"/>
    <w:rsid w:val="00FB61DB"/>
    <w:rsid w:val="00FC4F63"/>
    <w:rsid w:val="00FC5507"/>
    <w:rsid w:val="00FC6D8B"/>
    <w:rsid w:val="00FC78D0"/>
    <w:rsid w:val="00FD03BC"/>
    <w:rsid w:val="00FD1CCD"/>
    <w:rsid w:val="00FD20BA"/>
    <w:rsid w:val="00FD6EA6"/>
    <w:rsid w:val="00FF2AD9"/>
    <w:rsid w:val="00FF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141107A-825E-44AD-930E-D1A5A449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198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</w:rPr>
  </w:style>
  <w:style w:type="character" w:styleId="Numerstrony">
    <w:name w:val="page number"/>
    <w:uiPriority w:val="99"/>
    <w:rsid w:val="00CB0F0D"/>
    <w:rPr>
      <w:rFonts w:cs="Times New Roman"/>
    </w:rPr>
  </w:style>
  <w:style w:type="character" w:styleId="Pogrubienie">
    <w:name w:val="Strong"/>
    <w:uiPriority w:val="99"/>
    <w:qFormat/>
    <w:rsid w:val="00EF30F0"/>
    <w:rPr>
      <w:rFonts w:cs="Times New Roman"/>
      <w:b/>
    </w:rPr>
  </w:style>
  <w:style w:type="table" w:styleId="Tabela-Siatka">
    <w:name w:val="Table Grid"/>
    <w:basedOn w:val="Standardowy"/>
    <w:uiPriority w:val="9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89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32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32E6"/>
  </w:style>
  <w:style w:type="character" w:styleId="Odwoanieprzypisudolnego">
    <w:name w:val="footnote reference"/>
    <w:basedOn w:val="Domylnaczcionkaakapitu"/>
    <w:uiPriority w:val="99"/>
    <w:semiHidden/>
    <w:rsid w:val="00F232E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07C0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A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3A66"/>
  </w:style>
  <w:style w:type="character" w:styleId="Odwoanieprzypisukocowego">
    <w:name w:val="endnote reference"/>
    <w:basedOn w:val="Domylnaczcionkaakapitu"/>
    <w:uiPriority w:val="99"/>
    <w:semiHidden/>
    <w:unhideWhenUsed/>
    <w:rsid w:val="001B3A66"/>
    <w:rPr>
      <w:vertAlign w:val="superscript"/>
    </w:rPr>
  </w:style>
  <w:style w:type="paragraph" w:customStyle="1" w:styleId="Default">
    <w:name w:val="Default"/>
    <w:rsid w:val="00996EF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KTpunkt">
    <w:name w:val="PKT – punkt"/>
    <w:basedOn w:val="Normalny"/>
    <w:uiPriority w:val="13"/>
    <w:qFormat/>
    <w:rsid w:val="00996EFC"/>
    <w:pPr>
      <w:autoSpaceDE w:val="0"/>
      <w:autoSpaceDN w:val="0"/>
      <w:adjustRightInd w:val="0"/>
      <w:spacing w:before="120" w:after="80" w:line="240" w:lineRule="atLeast"/>
      <w:ind w:left="420" w:hanging="420"/>
      <w:jc w:val="both"/>
      <w:outlineLvl w:val="2"/>
    </w:pPr>
    <w:rPr>
      <w:rFonts w:eastAsiaTheme="minorEastAsia" w:cs="Arial"/>
      <w:kern w:val="9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zp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80FE3-3281-4D7C-9351-ACEE7CC9A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subject/>
  <dc:creator>Soon</dc:creator>
  <cp:keywords/>
  <dc:description/>
  <cp:lastModifiedBy>Brańko Brygida</cp:lastModifiedBy>
  <cp:revision>7</cp:revision>
  <cp:lastPrinted>2019-12-03T13:14:00Z</cp:lastPrinted>
  <dcterms:created xsi:type="dcterms:W3CDTF">2023-03-14T07:42:00Z</dcterms:created>
  <dcterms:modified xsi:type="dcterms:W3CDTF">2023-03-14T15:02:00Z</dcterms:modified>
</cp:coreProperties>
</file>